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817F94" w14:textId="77777777" w:rsidR="00E10F5F" w:rsidRDefault="00000000">
      <w:pPr>
        <w:pStyle w:val="a3"/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ind w:left="0" w:firstLine="420"/>
        <w:contextualSpacing w:val="0"/>
        <w:rPr>
          <w:rFonts w:ascii="微软雅黑" w:eastAsia="微软雅黑" w:hAnsi="微软雅黑" w:cs="宋体"/>
          <w:b/>
          <w:bCs/>
          <w:color w:val="333333"/>
          <w:kern w:val="0"/>
          <w:sz w:val="24"/>
        </w:rPr>
      </w:pPr>
      <w:r>
        <w:rPr>
          <w:rFonts w:ascii="微软雅黑" w:eastAsia="微软雅黑" w:hAnsi="微软雅黑" w:cs="宋体" w:hint="eastAsia"/>
          <w:b/>
          <w:bCs/>
          <w:color w:val="333333"/>
          <w:kern w:val="0"/>
          <w:sz w:val="24"/>
        </w:rPr>
        <w:t>实验内容是利用三个虚拟机来搭建两个子网，按照从上到下的顺序，依照实验拓扑图，Win7为child1,win10为child2,win7-2为child 3。</w:t>
      </w:r>
    </w:p>
    <w:p w14:paraId="13082F07" w14:textId="1747DFDB" w:rsidR="00E10F5F" w:rsidRDefault="007C1B26">
      <w:r w:rsidRPr="007C1B26">
        <w:rPr>
          <w:noProof/>
        </w:rPr>
        <w:drawing>
          <wp:inline distT="0" distB="0" distL="0" distR="0" wp14:anchorId="5E330CE6" wp14:editId="6B9391A9">
            <wp:extent cx="5056094" cy="4566677"/>
            <wp:effectExtent l="0" t="0" r="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60124" cy="457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0E65A" w14:textId="77777777" w:rsidR="00E10F5F" w:rsidRDefault="00000000">
      <w:pPr>
        <w:pStyle w:val="a3"/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ind w:left="0" w:firstLine="420"/>
        <w:contextualSpacing w:val="0"/>
        <w:rPr>
          <w:rFonts w:ascii="微软雅黑" w:eastAsia="微软雅黑" w:hAnsi="微软雅黑" w:cs="宋体"/>
          <w:b/>
          <w:bCs/>
          <w:color w:val="333333"/>
          <w:kern w:val="0"/>
          <w:sz w:val="24"/>
        </w:rPr>
      </w:pPr>
      <w:r>
        <w:rPr>
          <w:rFonts w:ascii="微软雅黑" w:eastAsia="微软雅黑" w:hAnsi="微软雅黑" w:cs="宋体" w:hint="eastAsia"/>
          <w:b/>
          <w:bCs/>
          <w:color w:val="333333"/>
          <w:kern w:val="0"/>
          <w:sz w:val="24"/>
        </w:rPr>
        <w:t>按照实验拓扑图，配置两个虚拟交换机，在实验中，配置的虚拟交换机为专用模式。</w:t>
      </w:r>
    </w:p>
    <w:p w14:paraId="0991D720" w14:textId="5A916D5A" w:rsidR="00E10F5F" w:rsidRDefault="007C1B26">
      <w:r w:rsidRPr="007C1B26">
        <w:rPr>
          <w:noProof/>
        </w:rPr>
        <w:lastRenderedPageBreak/>
        <w:drawing>
          <wp:inline distT="0" distB="0" distL="0" distR="0" wp14:anchorId="181CF229" wp14:editId="69F16E75">
            <wp:extent cx="5274310" cy="482981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A497" w14:textId="77777777" w:rsidR="00E10F5F" w:rsidRDefault="00000000">
      <w:pPr>
        <w:pStyle w:val="a3"/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ind w:left="0" w:firstLine="420"/>
        <w:contextualSpacing w:val="0"/>
        <w:rPr>
          <w:rFonts w:ascii="微软雅黑" w:eastAsia="微软雅黑" w:hAnsi="微软雅黑" w:cs="宋体"/>
          <w:b/>
          <w:bCs/>
          <w:color w:val="333333"/>
          <w:kern w:val="0"/>
          <w:sz w:val="24"/>
        </w:rPr>
      </w:pPr>
      <w:r>
        <w:rPr>
          <w:rFonts w:ascii="微软雅黑" w:eastAsia="微软雅黑" w:hAnsi="微软雅黑" w:cs="宋体" w:hint="eastAsia"/>
          <w:b/>
          <w:bCs/>
          <w:color w:val="333333"/>
          <w:kern w:val="0"/>
          <w:sz w:val="24"/>
        </w:rPr>
        <w:t xml:space="preserve">设置虚拟交换机后，为child1、child2、child3添加network </w:t>
      </w:r>
      <w:proofErr w:type="spellStart"/>
      <w:r>
        <w:rPr>
          <w:rFonts w:ascii="微软雅黑" w:eastAsia="微软雅黑" w:hAnsi="微软雅黑" w:cs="宋体" w:hint="eastAsia"/>
          <w:b/>
          <w:bCs/>
          <w:color w:val="333333"/>
          <w:kern w:val="0"/>
          <w:sz w:val="24"/>
        </w:rPr>
        <w:t>adatper</w:t>
      </w:r>
      <w:proofErr w:type="spellEnd"/>
      <w:r>
        <w:rPr>
          <w:rFonts w:ascii="微软雅黑" w:eastAsia="微软雅黑" w:hAnsi="微软雅黑" w:cs="宋体" w:hint="eastAsia"/>
          <w:b/>
          <w:bCs/>
          <w:color w:val="333333"/>
          <w:kern w:val="0"/>
          <w:sz w:val="24"/>
        </w:rPr>
        <w:t>。其中，child 2需要两个端口，因此，可在child2关闭模式下，通过添加硬件的方式来增加新的network adapter。具体参考下图操作。</w:t>
      </w:r>
    </w:p>
    <w:p w14:paraId="23151703" w14:textId="33233C6E" w:rsidR="00E10F5F" w:rsidRDefault="007C1B26">
      <w:r w:rsidRPr="007C1B26">
        <w:rPr>
          <w:noProof/>
        </w:rPr>
        <w:lastRenderedPageBreak/>
        <w:drawing>
          <wp:inline distT="0" distB="0" distL="0" distR="0" wp14:anchorId="69D213DC" wp14:editId="17BEE76E">
            <wp:extent cx="5274310" cy="490791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0A5FA" w14:textId="77777777" w:rsidR="00E10F5F" w:rsidRDefault="00000000">
      <w:pPr>
        <w:pStyle w:val="a3"/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ind w:left="0" w:firstLine="420"/>
        <w:contextualSpacing w:val="0"/>
        <w:rPr>
          <w:rFonts w:ascii="微软雅黑" w:eastAsia="微软雅黑" w:hAnsi="微软雅黑" w:cs="宋体"/>
          <w:b/>
          <w:bCs/>
          <w:color w:val="333333"/>
          <w:kern w:val="0"/>
          <w:sz w:val="24"/>
        </w:rPr>
      </w:pPr>
      <w:r>
        <w:rPr>
          <w:rFonts w:ascii="微软雅黑" w:eastAsia="微软雅黑" w:hAnsi="微软雅黑" w:cs="宋体" w:hint="eastAsia"/>
          <w:b/>
          <w:bCs/>
          <w:color w:val="333333"/>
          <w:kern w:val="0"/>
          <w:sz w:val="24"/>
        </w:rPr>
        <w:t>配置child2 win10的两个虚拟网络适配器</w:t>
      </w:r>
    </w:p>
    <w:p w14:paraId="2E8C6A7F" w14:textId="695C7B6D" w:rsidR="00E10F5F" w:rsidRDefault="00A65B51">
      <w:r w:rsidRPr="00A65B51">
        <w:rPr>
          <w:noProof/>
        </w:rPr>
        <w:lastRenderedPageBreak/>
        <w:drawing>
          <wp:inline distT="0" distB="0" distL="0" distR="0" wp14:anchorId="1BF7F764" wp14:editId="55681E03">
            <wp:extent cx="5274310" cy="482473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E5B95" w14:textId="77777777" w:rsidR="00E10F5F" w:rsidRDefault="00000000">
      <w:r>
        <w:rPr>
          <w:noProof/>
        </w:rPr>
        <w:drawing>
          <wp:inline distT="0" distB="0" distL="114300" distR="114300" wp14:anchorId="56B8BCF7" wp14:editId="083623CE">
            <wp:extent cx="5274310" cy="3151505"/>
            <wp:effectExtent l="0" t="0" r="254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C4DF9" w14:textId="4AA1AE0C" w:rsidR="00E10F5F" w:rsidRDefault="00A65B51">
      <w:r w:rsidRPr="00A65B51">
        <w:rPr>
          <w:noProof/>
        </w:rPr>
        <w:lastRenderedPageBreak/>
        <w:drawing>
          <wp:inline distT="0" distB="0" distL="0" distR="0" wp14:anchorId="379ED681" wp14:editId="63BEA94A">
            <wp:extent cx="5274310" cy="48596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4A68" w14:textId="77777777" w:rsidR="00E10F5F" w:rsidRDefault="00000000">
      <w:pPr>
        <w:pStyle w:val="a3"/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ind w:left="0" w:firstLine="420"/>
        <w:contextualSpacing w:val="0"/>
        <w:rPr>
          <w:rFonts w:ascii="微软雅黑" w:eastAsia="微软雅黑" w:hAnsi="微软雅黑" w:cs="宋体"/>
          <w:b/>
          <w:bCs/>
          <w:color w:val="333333"/>
          <w:kern w:val="0"/>
          <w:sz w:val="24"/>
        </w:rPr>
      </w:pPr>
      <w:r>
        <w:rPr>
          <w:rFonts w:ascii="微软雅黑" w:eastAsia="微软雅黑" w:hAnsi="微软雅黑" w:cs="宋体" w:hint="eastAsia"/>
          <w:b/>
          <w:bCs/>
          <w:color w:val="333333"/>
          <w:kern w:val="0"/>
          <w:sz w:val="24"/>
        </w:rPr>
        <w:t>配置child3- win 7-2的虚拟交换机</w:t>
      </w:r>
    </w:p>
    <w:p w14:paraId="0D4B68DA" w14:textId="01BE6D5C" w:rsidR="00E10F5F" w:rsidRDefault="003F503F">
      <w:r w:rsidRPr="003F503F">
        <w:rPr>
          <w:noProof/>
        </w:rPr>
        <w:lastRenderedPageBreak/>
        <w:drawing>
          <wp:inline distT="0" distB="0" distL="0" distR="0" wp14:anchorId="017605F1" wp14:editId="464B579B">
            <wp:extent cx="5274310" cy="485140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22A58" w14:textId="77777777" w:rsidR="00E10F5F" w:rsidRDefault="00E10F5F"/>
    <w:p w14:paraId="6B1F3FD1" w14:textId="77777777" w:rsidR="00E10F5F" w:rsidRDefault="00000000">
      <w:pPr>
        <w:pStyle w:val="a3"/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ind w:left="0" w:firstLine="420"/>
        <w:contextualSpacing w:val="0"/>
        <w:rPr>
          <w:rFonts w:ascii="微软雅黑" w:eastAsia="微软雅黑" w:hAnsi="微软雅黑" w:cs="宋体"/>
          <w:b/>
          <w:bCs/>
          <w:color w:val="333333"/>
          <w:kern w:val="0"/>
          <w:sz w:val="24"/>
        </w:rPr>
      </w:pPr>
      <w:r>
        <w:rPr>
          <w:rFonts w:ascii="微软雅黑" w:eastAsia="微软雅黑" w:hAnsi="微软雅黑" w:cs="宋体" w:hint="eastAsia"/>
          <w:b/>
          <w:bCs/>
          <w:color w:val="333333"/>
          <w:kern w:val="0"/>
          <w:sz w:val="24"/>
        </w:rPr>
        <w:t>配置Child 1 win 7 IP地址，192.168.1.2，需要设置默认网关为192.168.1.1</w:t>
      </w:r>
    </w:p>
    <w:p w14:paraId="28E02A91" w14:textId="58463D6E" w:rsidR="00E10F5F" w:rsidRDefault="005C3B22">
      <w:pPr>
        <w:rPr>
          <w:rFonts w:hint="eastAsia"/>
        </w:rPr>
      </w:pPr>
      <w:r w:rsidRPr="005C3B22">
        <w:lastRenderedPageBreak/>
        <w:drawing>
          <wp:inline distT="0" distB="0" distL="0" distR="0" wp14:anchorId="19AF8F23" wp14:editId="51B9955F">
            <wp:extent cx="5274310" cy="3801745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B70C" w14:textId="77777777" w:rsidR="00E10F5F" w:rsidRDefault="00000000">
      <w:pPr>
        <w:pStyle w:val="a3"/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ind w:left="0" w:firstLine="420"/>
        <w:contextualSpacing w:val="0"/>
        <w:rPr>
          <w:rFonts w:ascii="微软雅黑" w:eastAsia="微软雅黑" w:hAnsi="微软雅黑" w:cs="宋体"/>
          <w:b/>
          <w:bCs/>
          <w:color w:val="333333"/>
          <w:kern w:val="0"/>
          <w:sz w:val="24"/>
        </w:rPr>
      </w:pPr>
      <w:r>
        <w:rPr>
          <w:rFonts w:ascii="微软雅黑" w:eastAsia="微软雅黑" w:hAnsi="微软雅黑" w:cs="宋体" w:hint="eastAsia"/>
          <w:b/>
          <w:bCs/>
          <w:color w:val="333333"/>
          <w:kern w:val="0"/>
          <w:sz w:val="24"/>
        </w:rPr>
        <w:t>配置child2 Win10的两个适配器IP，分别为192.168.1.1和192.168.2.1，此时不需要设置网关</w:t>
      </w:r>
    </w:p>
    <w:p w14:paraId="00F40DF2" w14:textId="57A44849" w:rsidR="00E10F5F" w:rsidRDefault="00E10F5F">
      <w:pPr>
        <w:rPr>
          <w:rFonts w:hint="eastAsia"/>
        </w:rPr>
      </w:pPr>
    </w:p>
    <w:p w14:paraId="2DC7B470" w14:textId="5F2C1CD1" w:rsidR="00E10F5F" w:rsidRDefault="005C3B22">
      <w:pPr>
        <w:rPr>
          <w:rFonts w:hint="eastAsia"/>
        </w:rPr>
      </w:pPr>
      <w:r w:rsidRPr="005C3B22">
        <w:drawing>
          <wp:inline distT="0" distB="0" distL="0" distR="0" wp14:anchorId="3A5A676D" wp14:editId="4135A5D5">
            <wp:extent cx="5274310" cy="2969260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1F704" w14:textId="242118D0" w:rsidR="00E10F5F" w:rsidRDefault="005C3B22">
      <w:pPr>
        <w:rPr>
          <w:rFonts w:hint="eastAsia"/>
        </w:rPr>
      </w:pPr>
      <w:r w:rsidRPr="005C3B22">
        <w:lastRenderedPageBreak/>
        <w:drawing>
          <wp:inline distT="0" distB="0" distL="0" distR="0" wp14:anchorId="24C19C49" wp14:editId="66A29ED0">
            <wp:extent cx="5274310" cy="297497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40FE" w14:textId="77777777" w:rsidR="00E10F5F" w:rsidRDefault="00000000">
      <w:pPr>
        <w:pStyle w:val="a3"/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ind w:left="0" w:firstLine="420"/>
        <w:contextualSpacing w:val="0"/>
        <w:rPr>
          <w:rFonts w:ascii="微软雅黑" w:eastAsia="微软雅黑" w:hAnsi="微软雅黑" w:cs="宋体"/>
          <w:b/>
          <w:bCs/>
          <w:color w:val="333333"/>
          <w:kern w:val="0"/>
          <w:sz w:val="24"/>
        </w:rPr>
      </w:pPr>
      <w:r>
        <w:rPr>
          <w:rFonts w:ascii="微软雅黑" w:eastAsia="微软雅黑" w:hAnsi="微软雅黑" w:cs="宋体" w:hint="eastAsia"/>
          <w:b/>
          <w:bCs/>
          <w:color w:val="333333"/>
          <w:kern w:val="0"/>
          <w:sz w:val="24"/>
        </w:rPr>
        <w:t>设置完成后开启child2的“Routing and Remote Access”，可通过(</w:t>
      </w:r>
      <w:proofErr w:type="spellStart"/>
      <w:r>
        <w:rPr>
          <w:rFonts w:ascii="微软雅黑" w:eastAsia="微软雅黑" w:hAnsi="微软雅黑" w:cs="宋体" w:hint="eastAsia"/>
          <w:b/>
          <w:bCs/>
          <w:color w:val="333333"/>
          <w:kern w:val="0"/>
          <w:sz w:val="24"/>
        </w:rPr>
        <w:t>services.msc</w:t>
      </w:r>
      <w:proofErr w:type="spellEnd"/>
      <w:r>
        <w:rPr>
          <w:rFonts w:ascii="微软雅黑" w:eastAsia="微软雅黑" w:hAnsi="微软雅黑" w:cs="宋体" w:hint="eastAsia"/>
          <w:b/>
          <w:bCs/>
          <w:color w:val="333333"/>
          <w:kern w:val="0"/>
          <w:sz w:val="24"/>
        </w:rPr>
        <w:t>).打开services management console，来启动“Routing and Remote Access”</w:t>
      </w:r>
    </w:p>
    <w:p w14:paraId="031FF4B1" w14:textId="034716DA" w:rsidR="00E10F5F" w:rsidRDefault="005E22E1">
      <w:pPr>
        <w:jc w:val="center"/>
        <w:rPr>
          <w:rFonts w:hint="eastAsia"/>
        </w:rPr>
      </w:pPr>
      <w:r w:rsidRPr="005E22E1">
        <w:drawing>
          <wp:inline distT="0" distB="0" distL="0" distR="0" wp14:anchorId="59446416" wp14:editId="5C917115">
            <wp:extent cx="5274310" cy="298640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AE86A" w14:textId="170770C9" w:rsidR="00E10F5F" w:rsidRDefault="00000000">
      <w:pPr>
        <w:pStyle w:val="a3"/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ind w:left="0" w:firstLine="420"/>
        <w:contextualSpacing w:val="0"/>
        <w:rPr>
          <w:rFonts w:ascii="微软雅黑" w:eastAsia="微软雅黑" w:hAnsi="微软雅黑" w:cs="宋体"/>
          <w:b/>
          <w:bCs/>
          <w:color w:val="333333"/>
          <w:kern w:val="0"/>
          <w:sz w:val="24"/>
        </w:rPr>
      </w:pPr>
      <w:r>
        <w:rPr>
          <w:rFonts w:ascii="微软雅黑" w:eastAsia="微软雅黑" w:hAnsi="微软雅黑" w:cs="宋体" w:hint="eastAsia"/>
          <w:b/>
          <w:bCs/>
          <w:color w:val="333333"/>
          <w:kern w:val="0"/>
          <w:sz w:val="24"/>
        </w:rPr>
        <w:t>配置Child3 win7-2 IP地址：192.168.2.2，需设置默认网关192.168.2.1，设置完成后添加“Web Server”，可通过“控制面板”-</w:t>
      </w:r>
      <w:proofErr w:type="gramStart"/>
      <w:r>
        <w:rPr>
          <w:rFonts w:ascii="微软雅黑" w:eastAsia="微软雅黑" w:hAnsi="微软雅黑" w:cs="宋体" w:hint="eastAsia"/>
          <w:b/>
          <w:bCs/>
          <w:color w:val="333333"/>
          <w:kern w:val="0"/>
          <w:sz w:val="24"/>
        </w:rPr>
        <w:t>》</w:t>
      </w:r>
      <w:proofErr w:type="gramEnd"/>
      <w:r>
        <w:rPr>
          <w:rFonts w:ascii="微软雅黑" w:eastAsia="微软雅黑" w:hAnsi="微软雅黑" w:cs="宋体" w:hint="eastAsia"/>
          <w:b/>
          <w:bCs/>
          <w:color w:val="333333"/>
          <w:kern w:val="0"/>
          <w:sz w:val="24"/>
        </w:rPr>
        <w:t>“程</w:t>
      </w:r>
      <w:r>
        <w:rPr>
          <w:rFonts w:ascii="微软雅黑" w:eastAsia="微软雅黑" w:hAnsi="微软雅黑" w:cs="宋体" w:hint="eastAsia"/>
          <w:b/>
          <w:bCs/>
          <w:color w:val="333333"/>
          <w:kern w:val="0"/>
          <w:sz w:val="24"/>
        </w:rPr>
        <w:lastRenderedPageBreak/>
        <w:t>序”-</w:t>
      </w:r>
      <w:proofErr w:type="gramStart"/>
      <w:r>
        <w:rPr>
          <w:rFonts w:ascii="微软雅黑" w:eastAsia="微软雅黑" w:hAnsi="微软雅黑" w:cs="宋体" w:hint="eastAsia"/>
          <w:b/>
          <w:bCs/>
          <w:color w:val="333333"/>
          <w:kern w:val="0"/>
          <w:sz w:val="24"/>
        </w:rPr>
        <w:t>》</w:t>
      </w:r>
      <w:proofErr w:type="gramEnd"/>
      <w:r>
        <w:rPr>
          <w:rFonts w:ascii="微软雅黑" w:eastAsia="微软雅黑" w:hAnsi="微软雅黑" w:cs="宋体" w:hint="eastAsia"/>
          <w:b/>
          <w:bCs/>
          <w:color w:val="333333"/>
          <w:kern w:val="0"/>
          <w:sz w:val="24"/>
        </w:rPr>
        <w:t>“打开或关闭Windows程序”-</w:t>
      </w:r>
      <w:proofErr w:type="gramStart"/>
      <w:r>
        <w:rPr>
          <w:rFonts w:ascii="微软雅黑" w:eastAsia="微软雅黑" w:hAnsi="微软雅黑" w:cs="宋体" w:hint="eastAsia"/>
          <w:b/>
          <w:bCs/>
          <w:color w:val="333333"/>
          <w:kern w:val="0"/>
          <w:sz w:val="24"/>
        </w:rPr>
        <w:t>》勾选“Internet信息服务”</w:t>
      </w:r>
      <w:proofErr w:type="gramEnd"/>
      <w:r>
        <w:rPr>
          <w:rFonts w:ascii="微软雅黑" w:eastAsia="微软雅黑" w:hAnsi="微软雅黑" w:cs="宋体" w:hint="eastAsia"/>
          <w:b/>
          <w:bCs/>
          <w:color w:val="333333"/>
          <w:kern w:val="0"/>
          <w:sz w:val="24"/>
        </w:rPr>
        <w:t>-</w:t>
      </w:r>
      <w:proofErr w:type="gramStart"/>
      <w:r>
        <w:rPr>
          <w:rFonts w:ascii="微软雅黑" w:eastAsia="微软雅黑" w:hAnsi="微软雅黑" w:cs="宋体" w:hint="eastAsia"/>
          <w:b/>
          <w:bCs/>
          <w:color w:val="333333"/>
          <w:kern w:val="0"/>
          <w:sz w:val="24"/>
        </w:rPr>
        <w:t>》</w:t>
      </w:r>
      <w:proofErr w:type="gramEnd"/>
      <w:r>
        <w:rPr>
          <w:rFonts w:ascii="微软雅黑" w:eastAsia="微软雅黑" w:hAnsi="微软雅黑" w:cs="宋体" w:hint="eastAsia"/>
          <w:b/>
          <w:bCs/>
          <w:color w:val="333333"/>
          <w:kern w:val="0"/>
          <w:sz w:val="24"/>
        </w:rPr>
        <w:t>点击“确定”-</w:t>
      </w:r>
      <w:proofErr w:type="gramStart"/>
      <w:r>
        <w:rPr>
          <w:rFonts w:ascii="微软雅黑" w:eastAsia="微软雅黑" w:hAnsi="微软雅黑" w:cs="宋体" w:hint="eastAsia"/>
          <w:b/>
          <w:bCs/>
          <w:color w:val="333333"/>
          <w:kern w:val="0"/>
          <w:sz w:val="24"/>
        </w:rPr>
        <w:t>》</w:t>
      </w:r>
      <w:proofErr w:type="gramEnd"/>
      <w:r>
        <w:rPr>
          <w:rFonts w:ascii="微软雅黑" w:eastAsia="微软雅黑" w:hAnsi="微软雅黑" w:cs="宋体" w:hint="eastAsia"/>
          <w:b/>
          <w:bCs/>
          <w:color w:val="333333"/>
          <w:kern w:val="0"/>
          <w:sz w:val="24"/>
        </w:rPr>
        <w:t>等待安装即可。</w:t>
      </w:r>
    </w:p>
    <w:p w14:paraId="137E9B4D" w14:textId="1788E3DE" w:rsidR="00B63807" w:rsidRDefault="00B63807" w:rsidP="00B63807">
      <w:pPr>
        <w:pStyle w:val="a3"/>
        <w:widowControl/>
        <w:pBdr>
          <w:left w:val="dotted" w:sz="12" w:space="26" w:color="E4E4E4"/>
        </w:pBdr>
        <w:shd w:val="clear" w:color="auto" w:fill="FFFFFF"/>
        <w:ind w:left="420"/>
        <w:contextualSpacing w:val="0"/>
        <w:rPr>
          <w:rFonts w:ascii="微软雅黑" w:eastAsia="微软雅黑" w:hAnsi="微软雅黑" w:cs="宋体" w:hint="eastAsia"/>
          <w:b/>
          <w:bCs/>
          <w:color w:val="333333"/>
          <w:kern w:val="0"/>
          <w:sz w:val="24"/>
        </w:rPr>
      </w:pPr>
      <w:r w:rsidRPr="00B63807">
        <w:rPr>
          <w:rFonts w:ascii="微软雅黑" w:eastAsia="微软雅黑" w:hAnsi="微软雅黑" w:cs="宋体"/>
          <w:b/>
          <w:bCs/>
          <w:color w:val="333333"/>
          <w:kern w:val="0"/>
          <w:sz w:val="24"/>
        </w:rPr>
        <w:drawing>
          <wp:inline distT="0" distB="0" distL="0" distR="0" wp14:anchorId="799A7138" wp14:editId="14434A17">
            <wp:extent cx="5274310" cy="29749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1A9A" w14:textId="77777777" w:rsidR="00E10F5F" w:rsidRDefault="00000000">
      <w:pPr>
        <w:pStyle w:val="a3"/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ind w:left="0" w:firstLine="420"/>
        <w:contextualSpacing w:val="0"/>
        <w:rPr>
          <w:rFonts w:ascii="微软雅黑" w:eastAsia="微软雅黑" w:hAnsi="微软雅黑" w:cs="宋体"/>
          <w:b/>
          <w:bCs/>
          <w:color w:val="333333"/>
          <w:kern w:val="0"/>
          <w:sz w:val="24"/>
        </w:rPr>
      </w:pPr>
      <w:r>
        <w:rPr>
          <w:rFonts w:ascii="微软雅黑" w:eastAsia="微软雅黑" w:hAnsi="微软雅黑" w:cs="宋体" w:hint="eastAsia"/>
          <w:b/>
          <w:bCs/>
          <w:color w:val="333333"/>
          <w:kern w:val="0"/>
          <w:sz w:val="24"/>
        </w:rPr>
        <w:t>安装完成后，打开浏览器，输入http://localhost查看是否安装成功，若出现该步骤最后一张图所示界面说明web server成功安装。</w:t>
      </w:r>
    </w:p>
    <w:p w14:paraId="69106CAB" w14:textId="730DF206" w:rsidR="00E10F5F" w:rsidRDefault="00E10F5F">
      <w:pPr>
        <w:rPr>
          <w:rFonts w:hint="eastAsia"/>
        </w:rPr>
      </w:pPr>
    </w:p>
    <w:p w14:paraId="3625DD73" w14:textId="5F337417" w:rsidR="00E10F5F" w:rsidRDefault="001E2343">
      <w:pPr>
        <w:rPr>
          <w:rFonts w:hint="eastAsia"/>
        </w:rPr>
      </w:pPr>
      <w:r w:rsidRPr="001E2343">
        <w:drawing>
          <wp:inline distT="0" distB="0" distL="0" distR="0" wp14:anchorId="53F96F4B" wp14:editId="0AD2ED18">
            <wp:extent cx="5274310" cy="2950210"/>
            <wp:effectExtent l="0" t="0" r="254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D4BE2" w14:textId="600B4E41" w:rsidR="00E10F5F" w:rsidRDefault="001E2343">
      <w:pPr>
        <w:rPr>
          <w:rFonts w:hint="eastAsia"/>
        </w:rPr>
      </w:pPr>
      <w:r w:rsidRPr="001E2343">
        <w:lastRenderedPageBreak/>
        <w:drawing>
          <wp:inline distT="0" distB="0" distL="0" distR="0" wp14:anchorId="2CC5FA7E" wp14:editId="1A4738C2">
            <wp:extent cx="5274310" cy="297243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50567" w14:textId="5B1478B6" w:rsidR="00E10F5F" w:rsidRDefault="001E2343">
      <w:pPr>
        <w:rPr>
          <w:rFonts w:hint="eastAsia"/>
        </w:rPr>
      </w:pPr>
      <w:r w:rsidRPr="001E2343">
        <w:drawing>
          <wp:inline distT="0" distB="0" distL="0" distR="0" wp14:anchorId="3B67C286" wp14:editId="72BBAFBE">
            <wp:extent cx="5274310" cy="2964815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D1444" w14:textId="77777777" w:rsidR="00E10F5F" w:rsidRDefault="00000000">
      <w:pPr>
        <w:pStyle w:val="a3"/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ind w:left="0" w:firstLine="420"/>
        <w:contextualSpacing w:val="0"/>
        <w:rPr>
          <w:rFonts w:ascii="微软雅黑" w:eastAsia="微软雅黑" w:hAnsi="微软雅黑" w:cs="宋体"/>
          <w:b/>
          <w:bCs/>
          <w:color w:val="333333"/>
          <w:kern w:val="0"/>
          <w:sz w:val="24"/>
        </w:rPr>
      </w:pPr>
      <w:r>
        <w:rPr>
          <w:rFonts w:ascii="微软雅黑" w:eastAsia="微软雅黑" w:hAnsi="微软雅黑" w:cs="宋体" w:hint="eastAsia"/>
          <w:b/>
          <w:bCs/>
          <w:color w:val="333333"/>
          <w:kern w:val="0"/>
          <w:sz w:val="24"/>
        </w:rPr>
        <w:t>最后，通过child1 win7 192.168.1.2中的浏览器，在地址栏输入http://192.168.2.2，访问页面，若出现如下界面，则说明实验成功。</w:t>
      </w:r>
    </w:p>
    <w:p w14:paraId="702F31FE" w14:textId="271EA2A6" w:rsidR="00E10F5F" w:rsidRDefault="001E2343">
      <w:pPr>
        <w:rPr>
          <w:rFonts w:hint="eastAsia"/>
        </w:rPr>
      </w:pPr>
      <w:r w:rsidRPr="001E2343">
        <w:lastRenderedPageBreak/>
        <w:drawing>
          <wp:inline distT="0" distB="0" distL="0" distR="0" wp14:anchorId="5D52847B" wp14:editId="1DB18909">
            <wp:extent cx="3980329" cy="2252293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93378" cy="225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B310E" w14:textId="77777777" w:rsidR="001E2343" w:rsidRDefault="001E2343">
      <w:pPr>
        <w:rPr>
          <w:rFonts w:hint="eastAsia"/>
        </w:rPr>
      </w:pPr>
    </w:p>
    <w:p w14:paraId="5D9DCD71" w14:textId="77777777" w:rsidR="00E10F5F" w:rsidRDefault="00000000">
      <w:pPr>
        <w:pStyle w:val="a3"/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ind w:left="0" w:firstLine="420"/>
        <w:contextualSpacing w:val="0"/>
        <w:rPr>
          <w:rFonts w:ascii="微软雅黑" w:eastAsia="微软雅黑" w:hAnsi="微软雅黑" w:cs="宋体"/>
          <w:b/>
          <w:bCs/>
          <w:color w:val="333333"/>
          <w:kern w:val="0"/>
          <w:sz w:val="24"/>
        </w:rPr>
      </w:pPr>
      <w:r>
        <w:rPr>
          <w:rFonts w:ascii="微软雅黑" w:eastAsia="微软雅黑" w:hAnsi="微软雅黑" w:cs="宋体" w:hint="eastAsia"/>
          <w:b/>
          <w:bCs/>
          <w:color w:val="333333"/>
          <w:kern w:val="0"/>
          <w:sz w:val="24"/>
        </w:rPr>
        <w:t>此外，在配置完IP地址后，可通过ping操作来验证网络适配器、虚拟交换机是否成功配置。</w:t>
      </w:r>
    </w:p>
    <w:p w14:paraId="09DF3EBF" w14:textId="77777777" w:rsidR="00E10F5F" w:rsidRDefault="00E10F5F"/>
    <w:p w14:paraId="5476DEEE" w14:textId="5CEB1DD9" w:rsidR="00E10F5F" w:rsidRDefault="00E10F5F">
      <w:pPr>
        <w:rPr>
          <w:rFonts w:hint="eastAsia"/>
        </w:rPr>
      </w:pPr>
    </w:p>
    <w:p w14:paraId="6F533D7B" w14:textId="77777777" w:rsidR="00E10F5F" w:rsidRDefault="00000000">
      <w:r>
        <w:rPr>
          <w:noProof/>
        </w:rPr>
        <w:drawing>
          <wp:inline distT="0" distB="0" distL="114300" distR="114300" wp14:anchorId="0E135311" wp14:editId="1666659B">
            <wp:extent cx="5266055" cy="2844165"/>
            <wp:effectExtent l="0" t="0" r="10795" b="133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A7C89" w14:textId="77777777" w:rsidR="00E10F5F" w:rsidRDefault="00000000">
      <w:r>
        <w:rPr>
          <w:noProof/>
        </w:rPr>
        <w:lastRenderedPageBreak/>
        <w:drawing>
          <wp:inline distT="0" distB="0" distL="114300" distR="114300" wp14:anchorId="7154A826" wp14:editId="57C3A686">
            <wp:extent cx="5265420" cy="4312920"/>
            <wp:effectExtent l="0" t="0" r="11430" b="1143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8807D" w14:textId="77777777" w:rsidR="00E10F5F" w:rsidRDefault="00000000">
      <w:pPr>
        <w:pStyle w:val="a3"/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ind w:left="0" w:firstLine="420"/>
        <w:contextualSpacing w:val="0"/>
        <w:rPr>
          <w:rFonts w:ascii="微软雅黑" w:eastAsia="微软雅黑" w:hAnsi="微软雅黑" w:cs="宋体"/>
          <w:b/>
          <w:bCs/>
          <w:color w:val="333333"/>
          <w:kern w:val="0"/>
          <w:sz w:val="24"/>
        </w:rPr>
      </w:pPr>
      <w:r>
        <w:rPr>
          <w:rFonts w:ascii="微软雅黑" w:eastAsia="微软雅黑" w:hAnsi="微软雅黑" w:cs="宋体" w:hint="eastAsia"/>
          <w:b/>
          <w:bCs/>
          <w:color w:val="333333"/>
          <w:kern w:val="0"/>
          <w:sz w:val="24"/>
        </w:rPr>
        <w:t>此外，若配置没有问题后发现还是无法连接，则可以考虑关闭防火墙功能或者重启虚拟机来实现。</w:t>
      </w:r>
    </w:p>
    <w:p w14:paraId="41A62AC1" w14:textId="77777777" w:rsidR="00E10F5F" w:rsidRDefault="00E10F5F"/>
    <w:sectPr w:rsidR="00E10F5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24B4099"/>
    <w:multiLevelType w:val="multilevel"/>
    <w:tmpl w:val="924B4099"/>
    <w:lvl w:ilvl="0">
      <w:start w:val="1"/>
      <w:numFmt w:val="decimal"/>
      <w:lvlText w:val="%1."/>
      <w:lvlJc w:val="left"/>
      <w:pPr>
        <w:ind w:left="780" w:hanging="420"/>
      </w:p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num w:numId="1" w16cid:durableId="5936367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3E9D4D98"/>
    <w:rsid w:val="000F744C"/>
    <w:rsid w:val="001E2343"/>
    <w:rsid w:val="003F503F"/>
    <w:rsid w:val="005C3B22"/>
    <w:rsid w:val="005E22E1"/>
    <w:rsid w:val="007C1B26"/>
    <w:rsid w:val="00A65B51"/>
    <w:rsid w:val="00B63807"/>
    <w:rsid w:val="00E10F5F"/>
    <w:rsid w:val="07773A5B"/>
    <w:rsid w:val="0F4C5070"/>
    <w:rsid w:val="14BC573E"/>
    <w:rsid w:val="34982875"/>
    <w:rsid w:val="36DC4258"/>
    <w:rsid w:val="388B684F"/>
    <w:rsid w:val="3E9D4D98"/>
    <w:rsid w:val="3EC20A2F"/>
    <w:rsid w:val="48283B0C"/>
    <w:rsid w:val="492A250C"/>
    <w:rsid w:val="4AB51071"/>
    <w:rsid w:val="607B150F"/>
    <w:rsid w:val="679226FC"/>
    <w:rsid w:val="67B369E4"/>
    <w:rsid w:val="6B2E71CF"/>
    <w:rsid w:val="720E3EA0"/>
    <w:rsid w:val="7BD001B8"/>
    <w:rsid w:val="7D6F0AE4"/>
    <w:rsid w:val="7E6345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0D266BF"/>
  <w15:docId w15:val="{A7D3F982-426F-443F-A47F-C4740AD951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</Pages>
  <Words>141</Words>
  <Characters>807</Characters>
  <Application>Microsoft Office Word</Application>
  <DocSecurity>0</DocSecurity>
  <Lines>6</Lines>
  <Paragraphs>1</Paragraphs>
  <ScaleCrop>false</ScaleCrop>
  <Company/>
  <LinksUpToDate>false</LinksUpToDate>
  <CharactersWithSpaces>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henu_cy</dc:creator>
  <cp:lastModifiedBy>房 森</cp:lastModifiedBy>
  <cp:revision>7</cp:revision>
  <dcterms:created xsi:type="dcterms:W3CDTF">2021-04-02T07:48:00Z</dcterms:created>
  <dcterms:modified xsi:type="dcterms:W3CDTF">2023-03-19T04:56:00Z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2052-11.1.0.10446</vt:lpwstr>
  </property>
  <property fmtid="{D5CDD505-2E9C-101B-9397-08002B2CF9AE}" pid="3" name="ICV">
    <vt:lpwstr>2EBB03D754F44EA3AB09D0653E92BD61</vt:lpwstr>
  </property>
</Properties>
</file>